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A1" w:rsidRDefault="00872F88" w:rsidP="00C42FB9">
      <w:pPr>
        <w:rPr>
          <w:rFonts w:ascii="Times New Roman" w:hAnsi="Times New Roman" w:cs="Times New Roman"/>
          <w:sz w:val="24"/>
          <w:szCs w:val="24"/>
        </w:rPr>
      </w:pPr>
    </w:p>
    <w:p w:rsidR="00703871" w:rsidRDefault="00703871" w:rsidP="00C42FB9">
      <w:pPr>
        <w:rPr>
          <w:rFonts w:ascii="Times New Roman" w:hAnsi="Times New Roman" w:cs="Times New Roman"/>
          <w:sz w:val="24"/>
          <w:szCs w:val="24"/>
        </w:rPr>
      </w:pPr>
    </w:p>
    <w:p w:rsidR="00703871" w:rsidRPr="00703871" w:rsidRDefault="00703871" w:rsidP="00703871">
      <w:pPr>
        <w:jc w:val="center"/>
        <w:rPr>
          <w:rFonts w:asciiTheme="majorHAnsi" w:eastAsia="Times New Roman" w:hAnsiTheme="majorHAnsi"/>
          <w:sz w:val="24"/>
          <w:szCs w:val="24"/>
          <w:lang w:eastAsia="ru-RU"/>
        </w:rPr>
      </w:pPr>
      <w:r w:rsidRPr="00703871">
        <w:rPr>
          <w:rFonts w:asciiTheme="majorHAnsi" w:hAnsiTheme="majorHAnsi"/>
          <w:sz w:val="24"/>
          <w:szCs w:val="24"/>
        </w:rPr>
        <w:t>Кандидат в Президенты ФАФР – Юрий Кушнир  (Карельская Федерация Американского Футбола)</w:t>
      </w:r>
      <w:r w:rsidRPr="00703871">
        <w:rPr>
          <w:rFonts w:asciiTheme="majorHAnsi" w:hAnsiTheme="majorHAnsi"/>
          <w:sz w:val="24"/>
          <w:szCs w:val="24"/>
        </w:rPr>
        <w:br/>
      </w:r>
      <w:r w:rsidRPr="00703871">
        <w:rPr>
          <w:rFonts w:asciiTheme="majorHAnsi" w:hAnsiTheme="majorHAnsi" w:cs="Arial"/>
          <w:sz w:val="24"/>
          <w:szCs w:val="24"/>
          <w:shd w:val="clear" w:color="auto" w:fill="EDF0F5"/>
        </w:rPr>
        <w:t xml:space="preserve"> </w:t>
      </w:r>
      <w:r w:rsidRPr="00703871">
        <w:rPr>
          <w:rFonts w:asciiTheme="majorHAnsi" w:hAnsiTheme="majorHAnsi" w:cs="Arial"/>
          <w:sz w:val="24"/>
          <w:szCs w:val="24"/>
          <w:shd w:val="clear" w:color="auto" w:fill="EDF0F5"/>
        </w:rPr>
        <w:br/>
      </w: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t>Программа развития ФАФР на 2020-2021 год</w:t>
      </w: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br/>
      </w: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br/>
        <w:t>2020 год</w:t>
      </w:r>
    </w:p>
    <w:p w:rsidR="00703871" w:rsidRPr="00703871" w:rsidRDefault="00703871" w:rsidP="00703871">
      <w:pPr>
        <w:rPr>
          <w:rFonts w:asciiTheme="majorHAnsi" w:eastAsia="Times New Roman" w:hAnsiTheme="majorHAnsi"/>
          <w:sz w:val="24"/>
          <w:szCs w:val="24"/>
          <w:lang w:eastAsia="ru-RU"/>
        </w:rPr>
      </w:pP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br/>
      </w:r>
      <w:bookmarkStart w:id="0" w:name="_GoBack"/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t xml:space="preserve">- </w:t>
      </w:r>
      <w:bookmarkEnd w:id="0"/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t>Приведение в порядок документов и отчетов по Министерству спорта и всех внутренних документов ФАФР;</w:t>
      </w: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br/>
        <w:t xml:space="preserve">- Организация и проведение всех запланированных соревнований по АФ, </w:t>
      </w:r>
      <w:proofErr w:type="gramStart"/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t>Флаг-футболу</w:t>
      </w:r>
      <w:proofErr w:type="gramEnd"/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t xml:space="preserve"> и детских и юношеских турниров;</w:t>
      </w:r>
      <w:r w:rsidR="00872F88">
        <w:rPr>
          <w:rFonts w:asciiTheme="majorHAnsi" w:eastAsia="Times New Roman" w:hAnsiTheme="majorHAnsi"/>
          <w:sz w:val="24"/>
          <w:szCs w:val="24"/>
          <w:lang w:eastAsia="ru-RU"/>
        </w:rPr>
        <w:br/>
      </w: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t>- Создание системы поощрения региональных федераций за активное участие в работе ФАФР в виде проведения семинаров и учебных лагерей для всех желающих, создания судейских бригад в регионе и развитие детского спорта;</w:t>
      </w:r>
      <w:proofErr w:type="gramStart"/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br/>
        <w:t>-</w:t>
      </w:r>
      <w:proofErr w:type="gramEnd"/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t>Налаживание правильного порядка работы ФАФР по созданию и  регистрации в Министерстве спорта документов ( Москва и регионы), планов и соревнований на будущий сезон целью их оформления, внесения в официальные документы Министерства спорта и получения достойного финансирования на проведение соревнований, получение званий и так далее</w:t>
      </w:r>
      <w:proofErr w:type="gramStart"/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t>..</w:t>
      </w:r>
      <w:proofErr w:type="gramEnd"/>
    </w:p>
    <w:p w:rsidR="00703871" w:rsidRPr="00703871" w:rsidRDefault="00703871" w:rsidP="00703871">
      <w:pPr>
        <w:rPr>
          <w:rFonts w:asciiTheme="majorHAnsi" w:eastAsia="Times New Roman" w:hAnsiTheme="majorHAnsi"/>
          <w:sz w:val="24"/>
          <w:szCs w:val="24"/>
          <w:lang w:eastAsia="ru-RU"/>
        </w:rPr>
      </w:pPr>
    </w:p>
    <w:p w:rsidR="00703871" w:rsidRPr="00703871" w:rsidRDefault="00703871" w:rsidP="00703871">
      <w:pPr>
        <w:rPr>
          <w:rFonts w:asciiTheme="majorHAnsi" w:eastAsia="Times New Roman" w:hAnsiTheme="majorHAnsi"/>
          <w:sz w:val="24"/>
          <w:szCs w:val="24"/>
          <w:lang w:eastAsia="ru-RU"/>
        </w:rPr>
      </w:pP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t xml:space="preserve">                                                               </w:t>
      </w: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t xml:space="preserve">                </w:t>
      </w: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t>2021 год</w:t>
      </w:r>
    </w:p>
    <w:p w:rsidR="00703871" w:rsidRPr="00703871" w:rsidRDefault="00703871" w:rsidP="00703871">
      <w:pPr>
        <w:rPr>
          <w:rFonts w:asciiTheme="majorHAnsi" w:eastAsia="Times New Roman" w:hAnsiTheme="majorHAnsi"/>
          <w:sz w:val="24"/>
          <w:szCs w:val="24"/>
          <w:lang w:eastAsia="ru-RU"/>
        </w:rPr>
      </w:pP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br/>
        <w:t>- Создание официальной постоянной системы региональных турниров для участия молодых и неопытных команд;</w:t>
      </w: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br/>
        <w:t>- Организация учета всех спортсменов, участников и игроков клубов для определения прогресса и развития ФАФР;</w:t>
      </w: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br/>
        <w:t>- Разработка алгоритма и инструкций для руководства клубов - членов ФАФР для привлечения меценатов, спонсоров и коммерческих организаций для финансирования  команд;</w:t>
      </w:r>
      <w:r w:rsidRPr="00703871">
        <w:rPr>
          <w:rFonts w:asciiTheme="majorHAnsi" w:eastAsia="Times New Roman" w:hAnsiTheme="majorHAnsi"/>
          <w:sz w:val="24"/>
          <w:szCs w:val="24"/>
          <w:lang w:eastAsia="ru-RU"/>
        </w:rPr>
        <w:br/>
        <w:t xml:space="preserve">- Создание единой информационной базы  для руководителей клубов с целью обмена опытом и экономии на покупке формы и оборудования;  </w:t>
      </w:r>
    </w:p>
    <w:p w:rsidR="00703871" w:rsidRPr="00703871" w:rsidRDefault="00703871" w:rsidP="00C42FB9">
      <w:pPr>
        <w:rPr>
          <w:rFonts w:asciiTheme="majorHAnsi" w:hAnsiTheme="majorHAnsi" w:cs="Times New Roman"/>
          <w:sz w:val="24"/>
          <w:szCs w:val="24"/>
        </w:rPr>
      </w:pPr>
    </w:p>
    <w:sectPr w:rsidR="00703871" w:rsidRPr="0070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D33CE"/>
    <w:multiLevelType w:val="multilevel"/>
    <w:tmpl w:val="6B6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B0"/>
    <w:rsid w:val="003A2615"/>
    <w:rsid w:val="003F552D"/>
    <w:rsid w:val="00462C56"/>
    <w:rsid w:val="00703871"/>
    <w:rsid w:val="007236B0"/>
    <w:rsid w:val="00872F88"/>
    <w:rsid w:val="00A86F81"/>
    <w:rsid w:val="00C4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4860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Kirill</cp:lastModifiedBy>
  <cp:revision>3</cp:revision>
  <dcterms:created xsi:type="dcterms:W3CDTF">2020-01-03T22:39:00Z</dcterms:created>
  <dcterms:modified xsi:type="dcterms:W3CDTF">2020-01-03T22:40:00Z</dcterms:modified>
</cp:coreProperties>
</file>